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82D6" w14:textId="785B70B1" w:rsidR="00C93E0D" w:rsidRPr="00E649A7" w:rsidRDefault="00C93E0D" w:rsidP="00C93E0D">
      <w:pPr>
        <w:bidi/>
        <w:spacing w:before="100" w:beforeAutospacing="1" w:after="100" w:afterAutospacing="1" w:line="240" w:lineRule="auto"/>
        <w:jc w:val="center"/>
        <w:outlineLvl w:val="1"/>
        <w:rPr>
          <w:rFonts w:ascii="Times New Roman" w:eastAsia="Times New Roman" w:hAnsi="Times New Roman" w:cs="B Titr"/>
          <w:b/>
          <w:bCs/>
          <w:color w:val="1F3864" w:themeColor="accent1" w:themeShade="80"/>
          <w:sz w:val="36"/>
          <w:szCs w:val="36"/>
          <w:rtl/>
        </w:rPr>
      </w:pPr>
      <w:r w:rsidRPr="00C93E0D">
        <w:rPr>
          <w:rFonts w:ascii="Times New Roman" w:eastAsia="Times New Roman" w:hAnsi="Times New Roman" w:cs="B Titr"/>
          <w:b/>
          <w:bCs/>
          <w:color w:val="1F3864" w:themeColor="accent1" w:themeShade="80"/>
          <w:sz w:val="36"/>
          <w:szCs w:val="36"/>
          <w:rtl/>
        </w:rPr>
        <w:t>نمونه قرارداد سرویس آسانسور</w:t>
      </w:r>
    </w:p>
    <w:p w14:paraId="24B0F273" w14:textId="77777777" w:rsidR="00C93E0D" w:rsidRPr="00E649A7" w:rsidRDefault="00C93E0D" w:rsidP="00C93E0D">
      <w:pPr>
        <w:pStyle w:val="Heading3"/>
        <w:bidi/>
        <w:rPr>
          <w:rFonts w:cs="B Titr"/>
          <w:color w:val="1F3864" w:themeColor="accent1" w:themeShade="80"/>
        </w:rPr>
      </w:pPr>
      <w:r w:rsidRPr="00E649A7">
        <w:rPr>
          <w:rFonts w:cs="B Titr"/>
          <w:color w:val="1F3864" w:themeColor="accent1" w:themeShade="80"/>
          <w:rtl/>
        </w:rPr>
        <w:t>ماده 1: مشخصات طرفین قرارداد</w:t>
      </w:r>
    </w:p>
    <w:p w14:paraId="3351F221" w14:textId="77777777" w:rsidR="00C93E0D" w:rsidRPr="00E649A7" w:rsidRDefault="00C93E0D" w:rsidP="00C93E0D">
      <w:pPr>
        <w:pStyle w:val="NormalWeb"/>
        <w:bidi/>
        <w:rPr>
          <w:rFonts w:cs="B Nazanin"/>
          <w:color w:val="1F3864" w:themeColor="accent1" w:themeShade="80"/>
        </w:rPr>
      </w:pPr>
      <w:r w:rsidRPr="00E649A7">
        <w:rPr>
          <w:rFonts w:cs="B Nazanin"/>
          <w:color w:val="1F3864" w:themeColor="accent1" w:themeShade="80"/>
          <w:rtl/>
        </w:rPr>
        <w:t>این قرارداد بین کارفرما و پیمانکار به شرح زیر منعقد می‌گردد</w:t>
      </w:r>
      <w:r w:rsidRPr="00E649A7">
        <w:rPr>
          <w:rFonts w:cs="B Nazanin"/>
          <w:color w:val="1F3864" w:themeColor="accent1" w:themeShade="80"/>
        </w:rPr>
        <w:t>:</w:t>
      </w:r>
    </w:p>
    <w:p w14:paraId="69C2B959" w14:textId="77777777" w:rsidR="00C93E0D" w:rsidRPr="00E649A7" w:rsidRDefault="00C93E0D" w:rsidP="00C93E0D">
      <w:pPr>
        <w:pStyle w:val="NormalWeb"/>
        <w:bidi/>
        <w:rPr>
          <w:rFonts w:cs="B Nazanin"/>
          <w:color w:val="1F3864" w:themeColor="accent1" w:themeShade="80"/>
        </w:rPr>
      </w:pPr>
      <w:r w:rsidRPr="00E649A7">
        <w:rPr>
          <w:rStyle w:val="Strong"/>
          <w:rFonts w:cs="B Nazanin"/>
          <w:color w:val="1F3864" w:themeColor="accent1" w:themeShade="80"/>
          <w:rtl/>
        </w:rPr>
        <w:t>الف) کارفرما</w:t>
      </w:r>
      <w:r w:rsidRPr="00E649A7">
        <w:rPr>
          <w:rStyle w:val="Strong"/>
          <w:rFonts w:cs="B Nazanin"/>
          <w:color w:val="1F3864" w:themeColor="accent1" w:themeShade="80"/>
        </w:rPr>
        <w:t>:</w:t>
      </w:r>
      <w:r w:rsidRPr="00E649A7">
        <w:rPr>
          <w:rFonts w:cs="B Nazanin"/>
          <w:color w:val="1F3864" w:themeColor="accent1" w:themeShade="80"/>
        </w:rPr>
        <w:t xml:space="preserve"> </w:t>
      </w:r>
      <w:r w:rsidRPr="00E649A7">
        <w:rPr>
          <w:rFonts w:cs="B Nazanin"/>
          <w:color w:val="1F3864" w:themeColor="accent1" w:themeShade="80"/>
          <w:rtl/>
        </w:rPr>
        <w:t>شرکت یا شخص حقیقی ......................................، فرزند ......................................، به نمایندگی ......................................، دارای کد ملی ...................................... و شناسه ملی ......................................، شماره شناسنامه ...................................... و شماره ثبتی ......................................، به نشانی</w:t>
      </w:r>
      <w:r w:rsidRPr="00E649A7">
        <w:rPr>
          <w:rFonts w:cs="B Nazanin"/>
          <w:color w:val="1F3864" w:themeColor="accent1" w:themeShade="80"/>
        </w:rPr>
        <w:t>: ......................................</w:t>
      </w:r>
    </w:p>
    <w:p w14:paraId="6E4D719B" w14:textId="77777777" w:rsidR="00C93E0D" w:rsidRPr="00E649A7" w:rsidRDefault="00C93E0D" w:rsidP="00C93E0D">
      <w:pPr>
        <w:pStyle w:val="NormalWeb"/>
        <w:bidi/>
        <w:rPr>
          <w:rFonts w:cs="B Nazanin"/>
          <w:color w:val="1F3864" w:themeColor="accent1" w:themeShade="80"/>
        </w:rPr>
      </w:pPr>
      <w:r w:rsidRPr="00E649A7">
        <w:rPr>
          <w:rStyle w:val="Strong"/>
          <w:rFonts w:cs="B Nazanin"/>
          <w:color w:val="1F3864" w:themeColor="accent1" w:themeShade="80"/>
          <w:rtl/>
        </w:rPr>
        <w:t>ب) پیمانکار</w:t>
      </w:r>
      <w:r w:rsidRPr="00E649A7">
        <w:rPr>
          <w:rStyle w:val="Strong"/>
          <w:rFonts w:cs="B Nazanin"/>
          <w:color w:val="1F3864" w:themeColor="accent1" w:themeShade="80"/>
        </w:rPr>
        <w:t>:</w:t>
      </w:r>
      <w:r w:rsidRPr="00E649A7">
        <w:rPr>
          <w:rFonts w:cs="B Nazanin"/>
          <w:color w:val="1F3864" w:themeColor="accent1" w:themeShade="80"/>
        </w:rPr>
        <w:t xml:space="preserve"> </w:t>
      </w:r>
      <w:r w:rsidRPr="00E649A7">
        <w:rPr>
          <w:rFonts w:cs="B Nazanin"/>
          <w:color w:val="1F3864" w:themeColor="accent1" w:themeShade="80"/>
          <w:rtl/>
        </w:rPr>
        <w:t>شرکت ......................................، به نمایندگی آقای ......................................، دارای شماره ثبتی ......................................، شناسه ملی ......................................، کد ملی ......................................، شماره پروانه کسب ...................................... و شماره پروانه طراحی و مونتاژ ...................................... با مدت اعتبار ......................................، به نشانی: ...................................... و شماره تماس</w:t>
      </w:r>
      <w:r w:rsidRPr="00E649A7">
        <w:rPr>
          <w:rFonts w:cs="B Nazanin"/>
          <w:color w:val="1F3864" w:themeColor="accent1" w:themeShade="80"/>
        </w:rPr>
        <w:t>: ...................................... .</w:t>
      </w:r>
    </w:p>
    <w:p w14:paraId="2C0C4531" w14:textId="77777777" w:rsidR="00C93E0D" w:rsidRPr="00E649A7" w:rsidRDefault="00C93E0D" w:rsidP="00C93E0D">
      <w:pPr>
        <w:pStyle w:val="NormalWeb"/>
        <w:bidi/>
        <w:rPr>
          <w:rFonts w:cs="B Nazanin"/>
          <w:color w:val="1F3864" w:themeColor="accent1" w:themeShade="80"/>
        </w:rPr>
      </w:pPr>
      <w:r w:rsidRPr="00E649A7">
        <w:rPr>
          <w:rStyle w:val="Emphasis"/>
          <w:rFonts w:cs="B Nazanin"/>
          <w:color w:val="1F3864" w:themeColor="accent1" w:themeShade="80"/>
          <w:rtl/>
        </w:rPr>
        <w:t>توضیح: پیمانکار موظف است قبل از عقد قرارداد از محل آسانسور منصوبه بازدید به عمل آورد</w:t>
      </w:r>
      <w:r w:rsidRPr="00E649A7">
        <w:rPr>
          <w:rStyle w:val="Emphasis"/>
          <w:rFonts w:cs="B Nazanin"/>
          <w:color w:val="1F3864" w:themeColor="accent1" w:themeShade="80"/>
        </w:rPr>
        <w:t>.</w:t>
      </w:r>
    </w:p>
    <w:p w14:paraId="0B7A971F" w14:textId="278C5EE6" w:rsidR="00C93E0D" w:rsidRPr="00E649A7" w:rsidRDefault="00C93E0D" w:rsidP="00C93E0D">
      <w:pPr>
        <w:bidi/>
        <w:rPr>
          <w:rFonts w:cs="B Titr"/>
          <w:b/>
          <w:bCs/>
          <w:color w:val="1F3864" w:themeColor="accent1" w:themeShade="80"/>
        </w:rPr>
      </w:pPr>
      <w:r w:rsidRPr="00E649A7">
        <w:rPr>
          <w:rFonts w:cs="B Titr"/>
          <w:b/>
          <w:bCs/>
          <w:color w:val="1F3864" w:themeColor="accent1" w:themeShade="80"/>
          <w:rtl/>
        </w:rPr>
        <w:t xml:space="preserve">ماده 2: </w:t>
      </w:r>
      <w:r w:rsidRPr="00E649A7">
        <w:rPr>
          <w:rFonts w:cs="B Titr" w:hint="cs"/>
          <w:b/>
          <w:bCs/>
          <w:color w:val="1F3864" w:themeColor="accent1" w:themeShade="80"/>
          <w:rtl/>
        </w:rPr>
        <w:t>مدت</w:t>
      </w:r>
      <w:r w:rsidRPr="00E649A7">
        <w:rPr>
          <w:rFonts w:cs="B Titr"/>
          <w:b/>
          <w:bCs/>
          <w:color w:val="1F3864" w:themeColor="accent1" w:themeShade="80"/>
          <w:sz w:val="24"/>
          <w:szCs w:val="24"/>
          <w:rtl/>
        </w:rPr>
        <w:t xml:space="preserve"> قرارداد</w:t>
      </w:r>
    </w:p>
    <w:p w14:paraId="79044305" w14:textId="77777777" w:rsidR="00C93E0D" w:rsidRPr="00E649A7" w:rsidRDefault="00C93E0D" w:rsidP="00C93E0D">
      <w:pPr>
        <w:pStyle w:val="NormalWeb"/>
        <w:bidi/>
        <w:rPr>
          <w:rFonts w:cs="B Nazanin"/>
          <w:color w:val="1F3864" w:themeColor="accent1" w:themeShade="80"/>
        </w:rPr>
      </w:pPr>
      <w:r w:rsidRPr="00E649A7">
        <w:rPr>
          <w:rFonts w:cs="B Nazanin"/>
          <w:color w:val="1F3864" w:themeColor="accent1" w:themeShade="80"/>
          <w:rtl/>
        </w:rPr>
        <w:t>مدت این قرارداد از تاریخ ...................................... لغایت ...................................... به مدت ...................................... می‌باشد</w:t>
      </w:r>
      <w:r w:rsidRPr="00E649A7">
        <w:rPr>
          <w:rFonts w:cs="B Nazanin"/>
          <w:color w:val="1F3864" w:themeColor="accent1" w:themeShade="80"/>
        </w:rPr>
        <w:t>.</w:t>
      </w:r>
    </w:p>
    <w:p w14:paraId="1F73171E" w14:textId="3645669A" w:rsidR="00C93E0D" w:rsidRPr="00E649A7" w:rsidRDefault="00C93E0D" w:rsidP="00C93E0D">
      <w:pPr>
        <w:bidi/>
        <w:rPr>
          <w:rFonts w:cs="B Titr"/>
          <w:color w:val="1F3864" w:themeColor="accent1" w:themeShade="80"/>
          <w:sz w:val="24"/>
          <w:szCs w:val="24"/>
        </w:rPr>
      </w:pPr>
      <w:r w:rsidRPr="00E649A7">
        <w:rPr>
          <w:rFonts w:cs="B Titr"/>
          <w:color w:val="1F3864" w:themeColor="accent1" w:themeShade="80"/>
          <w:sz w:val="24"/>
          <w:szCs w:val="24"/>
          <w:rtl/>
        </w:rPr>
        <w:t>ماده 3: موضوع قرارداد</w:t>
      </w:r>
    </w:p>
    <w:p w14:paraId="1D4A8F66" w14:textId="77777777" w:rsidR="00C93E0D" w:rsidRPr="00E649A7" w:rsidRDefault="00C93E0D" w:rsidP="00C93E0D">
      <w:pPr>
        <w:pStyle w:val="NormalWeb"/>
        <w:bidi/>
        <w:rPr>
          <w:rFonts w:cs="B Nazanin"/>
          <w:color w:val="1F3864" w:themeColor="accent1" w:themeShade="80"/>
        </w:rPr>
      </w:pPr>
      <w:r w:rsidRPr="00E649A7">
        <w:rPr>
          <w:rFonts w:cs="B Nazanin"/>
          <w:color w:val="1F3864" w:themeColor="accent1" w:themeShade="80"/>
          <w:rtl/>
        </w:rPr>
        <w:t>موضوع این قرارداد عبارت است از سرویس، نگهداری و رفع معایب اتفاقی تعداد ............... دستگاه شامل آسانسور، پله برقی، مسافر بر، خودروبر، هیدرولیک یا باربر، واقع در ساختمان به آدرس</w:t>
      </w:r>
      <w:r w:rsidRPr="00E649A7">
        <w:rPr>
          <w:rFonts w:cs="B Nazanin"/>
          <w:color w:val="1F3864" w:themeColor="accent1" w:themeShade="80"/>
        </w:rPr>
        <w:t xml:space="preserve"> ...................................... .</w:t>
      </w:r>
    </w:p>
    <w:p w14:paraId="1C93A15C" w14:textId="77777777" w:rsidR="00C93E0D" w:rsidRPr="00E649A7" w:rsidRDefault="00C93E0D" w:rsidP="00C93E0D">
      <w:pPr>
        <w:pStyle w:val="NormalWeb"/>
        <w:bidi/>
        <w:rPr>
          <w:rFonts w:cs="B Nazanin"/>
          <w:color w:val="1F3864" w:themeColor="accent1" w:themeShade="80"/>
          <w:rtl/>
        </w:rPr>
      </w:pPr>
      <w:r w:rsidRPr="00E649A7">
        <w:rPr>
          <w:rFonts w:cs="B Nazanin"/>
          <w:color w:val="1F3864" w:themeColor="accent1" w:themeShade="80"/>
          <w:rtl/>
        </w:rPr>
        <w:t>مشخصات آسانسور یا دستگاه‌ها به شرح زیر است:</w:t>
      </w:r>
    </w:p>
    <w:p w14:paraId="6F7E1867" w14:textId="77777777" w:rsidR="00C93E0D" w:rsidRPr="00E649A7" w:rsidRDefault="00C93E0D" w:rsidP="00C93E0D">
      <w:pPr>
        <w:pStyle w:val="NormalWeb"/>
        <w:bidi/>
        <w:rPr>
          <w:rFonts w:cs="B Nazanin"/>
          <w:color w:val="1F3864" w:themeColor="accent1" w:themeShade="80"/>
          <w:rtl/>
        </w:rPr>
      </w:pPr>
      <w:r w:rsidRPr="00E649A7">
        <w:rPr>
          <w:rFonts w:cs="B Nazanin"/>
          <w:color w:val="1F3864" w:themeColor="accent1" w:themeShade="80"/>
          <w:rtl/>
        </w:rPr>
        <w:t xml:space="preserve"> نوع درب آسانسور ......................................، مجموع تعداد طبقات در مجتمع ......................................، سرعت آسانسور ......................................، ظرفیت (کیلوگرم) ......................................،</w:t>
      </w:r>
    </w:p>
    <w:p w14:paraId="506C0A0E" w14:textId="66A1FD44" w:rsidR="00C93E0D" w:rsidRPr="00E649A7" w:rsidRDefault="00C93E0D" w:rsidP="00C93E0D">
      <w:pPr>
        <w:pStyle w:val="NormalWeb"/>
        <w:bidi/>
        <w:rPr>
          <w:rFonts w:cs="B Nazanin"/>
          <w:color w:val="1F3864" w:themeColor="accent1" w:themeShade="80"/>
        </w:rPr>
      </w:pPr>
      <w:r w:rsidRPr="00E649A7">
        <w:rPr>
          <w:rFonts w:cs="B Nazanin"/>
          <w:color w:val="1F3864" w:themeColor="accent1" w:themeShade="80"/>
          <w:rtl/>
        </w:rPr>
        <w:t xml:space="preserve"> ارتفاع پله برقی</w:t>
      </w:r>
      <w:r w:rsidRPr="00E649A7">
        <w:rPr>
          <w:rFonts w:cs="B Nazanin"/>
          <w:color w:val="1F3864" w:themeColor="accent1" w:themeShade="80"/>
        </w:rPr>
        <w:t xml:space="preserve"> ...................................... .</w:t>
      </w:r>
    </w:p>
    <w:p w14:paraId="5BCA984C" w14:textId="537B2D8A" w:rsidR="00C93E0D" w:rsidRPr="00E649A7" w:rsidRDefault="00C93E0D" w:rsidP="00C93E0D">
      <w:pPr>
        <w:pStyle w:val="NormalWeb"/>
        <w:bidi/>
        <w:rPr>
          <w:rFonts w:cs="B Nazanin"/>
          <w:color w:val="1F3864" w:themeColor="accent1" w:themeShade="80"/>
          <w:rtl/>
        </w:rPr>
      </w:pPr>
      <w:r w:rsidRPr="00E649A7">
        <w:rPr>
          <w:rFonts w:cs="B Nazanin"/>
          <w:color w:val="1F3864" w:themeColor="accent1" w:themeShade="80"/>
          <w:rtl/>
        </w:rPr>
        <w:t>در صورتی که آسانسورهای نصب شده مشابه باشند، برای همه آسانسورها قرارداد واحد تنظیم می‌گردد و در غیر این صورت برای هر آسانسور قرارداد جداگانه تنظیم خواهد شد</w:t>
      </w:r>
      <w:r w:rsidRPr="00E649A7">
        <w:rPr>
          <w:rFonts w:cs="B Nazanin"/>
          <w:color w:val="1F3864" w:themeColor="accent1" w:themeShade="80"/>
        </w:rPr>
        <w:t>.</w:t>
      </w:r>
    </w:p>
    <w:p w14:paraId="378EE65E" w14:textId="77777777" w:rsidR="00C93E0D" w:rsidRPr="00E649A7" w:rsidRDefault="00C93E0D" w:rsidP="00C93E0D">
      <w:pPr>
        <w:pStyle w:val="NormalWeb"/>
        <w:bidi/>
        <w:rPr>
          <w:rFonts w:cs="B Nazanin"/>
          <w:color w:val="1F3864" w:themeColor="accent1" w:themeShade="80"/>
        </w:rPr>
      </w:pPr>
    </w:p>
    <w:p w14:paraId="180A110A" w14:textId="6FC2BA9F" w:rsidR="00C93E0D" w:rsidRPr="00E649A7" w:rsidRDefault="00C93E0D" w:rsidP="00C93E0D">
      <w:pPr>
        <w:bidi/>
        <w:rPr>
          <w:rFonts w:cs="B Titr"/>
          <w:color w:val="1F3864" w:themeColor="accent1" w:themeShade="80"/>
          <w:sz w:val="24"/>
          <w:szCs w:val="24"/>
        </w:rPr>
      </w:pPr>
      <w:r w:rsidRPr="00E649A7">
        <w:rPr>
          <w:rFonts w:cs="B Titr"/>
          <w:color w:val="1F3864" w:themeColor="accent1" w:themeShade="80"/>
          <w:sz w:val="24"/>
          <w:szCs w:val="24"/>
          <w:rtl/>
        </w:rPr>
        <w:lastRenderedPageBreak/>
        <w:t>ماده 4: شرایط ارائه خدمات توسط پیمانکار</w:t>
      </w:r>
    </w:p>
    <w:p w14:paraId="553C655A" w14:textId="77777777" w:rsidR="00C93E0D" w:rsidRPr="00E649A7" w:rsidRDefault="00C93E0D" w:rsidP="00C93E0D">
      <w:pPr>
        <w:pStyle w:val="NormalWeb"/>
        <w:bidi/>
        <w:rPr>
          <w:rFonts w:cs="B Nazanin"/>
          <w:color w:val="1F3864" w:themeColor="accent1" w:themeShade="80"/>
        </w:rPr>
      </w:pPr>
      <w:r w:rsidRPr="00E649A7">
        <w:rPr>
          <w:rFonts w:cs="B Nazanin"/>
          <w:color w:val="1F3864" w:themeColor="accent1" w:themeShade="80"/>
          <w:rtl/>
        </w:rPr>
        <w:t>پیمانکار موظف است خدمات دوره‌ای شامل سرویس و نگهداری آسانسور را مطابق با شرایط زیر ارائه نماید</w:t>
      </w:r>
      <w:r w:rsidRPr="00E649A7">
        <w:rPr>
          <w:rFonts w:cs="B Nazanin"/>
          <w:color w:val="1F3864" w:themeColor="accent1" w:themeShade="80"/>
        </w:rPr>
        <w:t>:</w:t>
      </w:r>
    </w:p>
    <w:p w14:paraId="09091ACB" w14:textId="77777777" w:rsidR="00C93E0D" w:rsidRPr="00E649A7" w:rsidRDefault="00C93E0D" w:rsidP="00C93E0D">
      <w:pPr>
        <w:pStyle w:val="NormalWeb"/>
        <w:bidi/>
        <w:rPr>
          <w:rFonts w:cs="B Nazanin"/>
          <w:color w:val="1F3864" w:themeColor="accent1" w:themeShade="80"/>
        </w:rPr>
      </w:pPr>
      <w:r w:rsidRPr="00E649A7">
        <w:rPr>
          <w:rFonts w:cs="B Nazanin"/>
          <w:color w:val="1F3864" w:themeColor="accent1" w:themeShade="80"/>
          <w:rtl/>
        </w:rPr>
        <w:t>ساعات کاری در شیفت عادی از 9 صبح تا 16 بعدازظهر تعیین شده است. در صورت نیاز به سرویس شبانه‌روزی یا شیفت دوم، شرایط توافقی بین طرفین اعمال خواهد شد. سرویس آسانسور نیازمند هماهنگی تلفنی قبلی است و تعداد سرویس‌ها به صورت حداقل یک نوبت در ماه خواهد بود</w:t>
      </w:r>
      <w:r w:rsidRPr="00E649A7">
        <w:rPr>
          <w:rFonts w:cs="B Nazanin"/>
          <w:color w:val="1F3864" w:themeColor="accent1" w:themeShade="80"/>
        </w:rPr>
        <w:t>.</w:t>
      </w:r>
    </w:p>
    <w:p w14:paraId="1962EA58" w14:textId="2BAFCD82" w:rsidR="00C93E0D" w:rsidRPr="00E649A7" w:rsidRDefault="00C93E0D" w:rsidP="00C93E0D">
      <w:pPr>
        <w:bidi/>
        <w:rPr>
          <w:rFonts w:cs="B Titr"/>
          <w:color w:val="1F3864" w:themeColor="accent1" w:themeShade="80"/>
          <w:sz w:val="24"/>
          <w:szCs w:val="24"/>
        </w:rPr>
      </w:pPr>
      <w:r w:rsidRPr="00E649A7">
        <w:rPr>
          <w:rFonts w:cs="B Titr"/>
          <w:color w:val="1F3864" w:themeColor="accent1" w:themeShade="80"/>
          <w:sz w:val="24"/>
          <w:szCs w:val="24"/>
          <w:rtl/>
        </w:rPr>
        <w:t>ماده 5: مبلغ قرارداد</w:t>
      </w:r>
    </w:p>
    <w:p w14:paraId="02C4ED64" w14:textId="77777777" w:rsidR="00C93E0D" w:rsidRPr="00E649A7" w:rsidRDefault="00C93E0D" w:rsidP="00C93E0D">
      <w:pPr>
        <w:pStyle w:val="NormalWeb"/>
        <w:bidi/>
        <w:rPr>
          <w:rFonts w:cs="B Nazanin"/>
          <w:color w:val="1F3864" w:themeColor="accent1" w:themeShade="80"/>
        </w:rPr>
      </w:pPr>
      <w:r w:rsidRPr="00E649A7">
        <w:rPr>
          <w:rFonts w:cs="B Nazanin"/>
          <w:color w:val="1F3864" w:themeColor="accent1" w:themeShade="80"/>
          <w:rtl/>
        </w:rPr>
        <w:t>مبلغ کل قرارداد به صورت ماهیانه ...................................... ریال تعیین گردیده است که مجموعاً برای کل مدت قرارداد مبلغ ...................................... ریال خواهد بود. مبلغ قرارداد ثابت بوده و تغییری نخواهد کرد. هزینه‌های اضافی طبق توافق طرفین و به صورت جداگانه محاسبه خواهد شد</w:t>
      </w:r>
      <w:r w:rsidRPr="00E649A7">
        <w:rPr>
          <w:rFonts w:cs="B Nazanin"/>
          <w:color w:val="1F3864" w:themeColor="accent1" w:themeShade="80"/>
        </w:rPr>
        <w:t>.</w:t>
      </w:r>
    </w:p>
    <w:p w14:paraId="57D3CA60" w14:textId="77777777" w:rsidR="00C93E0D" w:rsidRPr="00E649A7" w:rsidRDefault="00C93E0D" w:rsidP="00C93E0D">
      <w:pPr>
        <w:pStyle w:val="NormalWeb"/>
        <w:bidi/>
        <w:rPr>
          <w:rFonts w:cs="B Nazanin"/>
          <w:color w:val="1F3864" w:themeColor="accent1" w:themeShade="80"/>
        </w:rPr>
      </w:pPr>
      <w:r w:rsidRPr="00E649A7">
        <w:rPr>
          <w:rFonts w:cs="B Nazanin"/>
          <w:color w:val="1F3864" w:themeColor="accent1" w:themeShade="80"/>
          <w:rtl/>
        </w:rPr>
        <w:t>پرداخت مبلغ به صورت پیش‌پرداخت در ابتدای هر ماه به شماره حساب ...................................... نزد بانک ...................................... واریز خواهد شد. فیش واریزی باید به پیمانکار تحویل گردد</w:t>
      </w:r>
      <w:r w:rsidRPr="00E649A7">
        <w:rPr>
          <w:rFonts w:cs="B Nazanin"/>
          <w:color w:val="1F3864" w:themeColor="accent1" w:themeShade="80"/>
        </w:rPr>
        <w:t>.</w:t>
      </w:r>
    </w:p>
    <w:p w14:paraId="09D61354" w14:textId="2EA5F1EF" w:rsidR="00C93E0D" w:rsidRPr="00E649A7" w:rsidRDefault="00C93E0D" w:rsidP="00C93E0D">
      <w:pPr>
        <w:bidi/>
        <w:rPr>
          <w:rFonts w:cs="B Titr"/>
          <w:color w:val="1F3864" w:themeColor="accent1" w:themeShade="80"/>
          <w:sz w:val="24"/>
          <w:szCs w:val="24"/>
        </w:rPr>
      </w:pPr>
      <w:r w:rsidRPr="00E649A7">
        <w:rPr>
          <w:rFonts w:cs="B Titr"/>
          <w:color w:val="1F3864" w:themeColor="accent1" w:themeShade="80"/>
          <w:sz w:val="24"/>
          <w:szCs w:val="24"/>
          <w:rtl/>
        </w:rPr>
        <w:t>ماده 6: تعهدات کارفرما</w:t>
      </w:r>
    </w:p>
    <w:p w14:paraId="74B02440" w14:textId="77777777" w:rsidR="00C93E0D" w:rsidRPr="00E649A7" w:rsidRDefault="00C93E0D" w:rsidP="00C93E0D">
      <w:pPr>
        <w:pStyle w:val="NormalWeb"/>
        <w:bidi/>
        <w:rPr>
          <w:rFonts w:cs="B Nazanin"/>
          <w:color w:val="1F3864" w:themeColor="accent1" w:themeShade="80"/>
        </w:rPr>
      </w:pPr>
      <w:r w:rsidRPr="00E649A7">
        <w:rPr>
          <w:rFonts w:cs="B Nazanin"/>
          <w:color w:val="1F3864" w:themeColor="accent1" w:themeShade="80"/>
          <w:rtl/>
        </w:rPr>
        <w:t>کارفرما متعهد است هزینه‌های سرویس و نگهداری را به موقع پرداخت نماید و در تأمین وسایل مصرفی نظیر روغن، تجهیزات روشنایی و قطعات کوچک همکاری کند. همچنین کارفرما موظف است از دخالت افراد غیرمتخصص در امور آسانسور جلوگیری نموده و هرگونه خرابی را به پیمانکار اطلاع دهد. در صورت وجود نقص یا مشکل اولیه، پیمانکار موظف به رفع آن بوده و هزینه‌ها به صورت جداگانه محاسبه خواهد شد</w:t>
      </w:r>
      <w:r w:rsidRPr="00E649A7">
        <w:rPr>
          <w:rFonts w:cs="B Nazanin"/>
          <w:color w:val="1F3864" w:themeColor="accent1" w:themeShade="80"/>
        </w:rPr>
        <w:t>.</w:t>
      </w:r>
    </w:p>
    <w:p w14:paraId="511638E4" w14:textId="4B7F8E7E" w:rsidR="00C93E0D" w:rsidRPr="00E649A7" w:rsidRDefault="00C93E0D" w:rsidP="00C93E0D">
      <w:pPr>
        <w:bidi/>
        <w:rPr>
          <w:rFonts w:cs="B Titr"/>
          <w:color w:val="1F3864" w:themeColor="accent1" w:themeShade="80"/>
          <w:sz w:val="24"/>
          <w:szCs w:val="24"/>
        </w:rPr>
      </w:pPr>
      <w:r w:rsidRPr="00E649A7">
        <w:rPr>
          <w:rFonts w:cs="B Titr"/>
          <w:color w:val="1F3864" w:themeColor="accent1" w:themeShade="80"/>
          <w:sz w:val="24"/>
          <w:szCs w:val="24"/>
          <w:rtl/>
        </w:rPr>
        <w:t>ماده 7: تعهدات پیمانکار</w:t>
      </w:r>
    </w:p>
    <w:p w14:paraId="5C915E17" w14:textId="77777777" w:rsidR="00C93E0D" w:rsidRPr="00E649A7" w:rsidRDefault="00C93E0D" w:rsidP="00C93E0D">
      <w:pPr>
        <w:pStyle w:val="NormalWeb"/>
        <w:bidi/>
        <w:rPr>
          <w:rFonts w:cs="B Nazanin"/>
          <w:color w:val="1F3864" w:themeColor="accent1" w:themeShade="80"/>
        </w:rPr>
      </w:pPr>
      <w:r w:rsidRPr="00E649A7">
        <w:rPr>
          <w:rFonts w:cs="B Nazanin"/>
          <w:color w:val="1F3864" w:themeColor="accent1" w:themeShade="80"/>
          <w:rtl/>
        </w:rPr>
        <w:t>پیمانکار موظف است خدمات سرویس و نگهداری آسانسور را مطابق استانداردهای ایمنی ارائه دهد. چک‌لیست خدمات در هر نوبت باید تهیه و به تأیید نماینده کارفرما برسد. پیمانکار حق واگذاری خدمات به پیمانکار فرعی را نداشته و باید از نیروهای ماهر و بیمه‌شده استفاده کند. پس از پایان قرارداد، تاسیسات باید به صورت آماده به کار و مطابق شرایط اولیه تحویل داده شود</w:t>
      </w:r>
      <w:r w:rsidRPr="00E649A7">
        <w:rPr>
          <w:rFonts w:cs="B Nazanin"/>
          <w:color w:val="1F3864" w:themeColor="accent1" w:themeShade="80"/>
        </w:rPr>
        <w:t>.</w:t>
      </w:r>
    </w:p>
    <w:p w14:paraId="7F2F6A0E" w14:textId="2C7B4798" w:rsidR="00C93E0D" w:rsidRPr="00E649A7" w:rsidRDefault="00C93E0D" w:rsidP="00C93E0D">
      <w:pPr>
        <w:bidi/>
        <w:rPr>
          <w:rFonts w:cs="B Titr"/>
          <w:color w:val="1F3864" w:themeColor="accent1" w:themeShade="80"/>
          <w:sz w:val="24"/>
          <w:szCs w:val="24"/>
        </w:rPr>
      </w:pPr>
      <w:r w:rsidRPr="00E649A7">
        <w:rPr>
          <w:rFonts w:cs="B Titr"/>
          <w:color w:val="1F3864" w:themeColor="accent1" w:themeShade="80"/>
          <w:sz w:val="24"/>
          <w:szCs w:val="24"/>
          <w:rtl/>
        </w:rPr>
        <w:t>ماده 8: رفع خرابی‌های موردی</w:t>
      </w:r>
    </w:p>
    <w:p w14:paraId="590496CB" w14:textId="77777777" w:rsidR="00C93E0D" w:rsidRPr="00E649A7" w:rsidRDefault="00C93E0D" w:rsidP="00C93E0D">
      <w:pPr>
        <w:pStyle w:val="NormalWeb"/>
        <w:bidi/>
        <w:rPr>
          <w:rFonts w:cs="B Nazanin"/>
          <w:color w:val="1F3864" w:themeColor="accent1" w:themeShade="80"/>
        </w:rPr>
      </w:pPr>
      <w:r w:rsidRPr="00E649A7">
        <w:rPr>
          <w:rFonts w:cs="B Nazanin"/>
          <w:color w:val="1F3864" w:themeColor="accent1" w:themeShade="80"/>
          <w:rtl/>
        </w:rPr>
        <w:t>در صورت بروز خرابی، کارفرما موظف است از طریق تلفن یا پیامک مراتب را به پیمانکار اطلاع دهد. پیمانکار متعهد است ظرف مدت ...................................... نسبت به رفع خرابی اقدام نماید. همچنین نماینده‌ای از سوی کارفرما برای آموزش‌های اضطراری معرفی خواهد شد</w:t>
      </w:r>
      <w:r w:rsidRPr="00E649A7">
        <w:rPr>
          <w:rFonts w:cs="B Nazanin"/>
          <w:color w:val="1F3864" w:themeColor="accent1" w:themeShade="80"/>
        </w:rPr>
        <w:t>.</w:t>
      </w:r>
    </w:p>
    <w:p w14:paraId="2019BF64" w14:textId="429AEC3A" w:rsidR="00C93E0D" w:rsidRPr="00E649A7" w:rsidRDefault="00C93E0D" w:rsidP="00C93E0D">
      <w:pPr>
        <w:bidi/>
        <w:rPr>
          <w:rFonts w:cs="B Nazanin"/>
          <w:color w:val="1F3864" w:themeColor="accent1" w:themeShade="80"/>
        </w:rPr>
      </w:pPr>
    </w:p>
    <w:p w14:paraId="16D02A69" w14:textId="77777777" w:rsidR="00C93E0D" w:rsidRPr="00E649A7" w:rsidRDefault="00C93E0D" w:rsidP="00C93E0D">
      <w:pPr>
        <w:pStyle w:val="Heading3"/>
        <w:bidi/>
        <w:rPr>
          <w:rFonts w:cs="B Titr"/>
          <w:color w:val="1F3864" w:themeColor="accent1" w:themeShade="80"/>
        </w:rPr>
      </w:pPr>
      <w:r w:rsidRPr="00E649A7">
        <w:rPr>
          <w:rFonts w:cs="B Titr"/>
          <w:color w:val="1F3864" w:themeColor="accent1" w:themeShade="80"/>
          <w:rtl/>
        </w:rPr>
        <w:lastRenderedPageBreak/>
        <w:t>ماده 9: چک‌لیست خدمات دوره‌ای آسانسور</w:t>
      </w:r>
    </w:p>
    <w:p w14:paraId="4AF7B1C5" w14:textId="77777777" w:rsidR="00C93E0D" w:rsidRPr="00E649A7" w:rsidRDefault="00C93E0D" w:rsidP="00C93E0D">
      <w:pPr>
        <w:numPr>
          <w:ilvl w:val="0"/>
          <w:numId w:val="1"/>
        </w:numPr>
        <w:bidi/>
        <w:spacing w:before="100" w:beforeAutospacing="1" w:after="100" w:afterAutospacing="1" w:line="240" w:lineRule="auto"/>
        <w:rPr>
          <w:rFonts w:cs="B Nazanin"/>
          <w:color w:val="1F3864" w:themeColor="accent1" w:themeShade="80"/>
        </w:rPr>
      </w:pPr>
      <w:r w:rsidRPr="00E649A7">
        <w:rPr>
          <w:rFonts w:cs="B Nazanin"/>
          <w:color w:val="1F3864" w:themeColor="accent1" w:themeShade="80"/>
          <w:rtl/>
        </w:rPr>
        <w:t>بررسی و تنظیم موتور و تجهیزات مکانیکی</w:t>
      </w:r>
      <w:r w:rsidRPr="00E649A7">
        <w:rPr>
          <w:rFonts w:cs="B Nazanin"/>
          <w:color w:val="1F3864" w:themeColor="accent1" w:themeShade="80"/>
        </w:rPr>
        <w:t>.</w:t>
      </w:r>
    </w:p>
    <w:p w14:paraId="1B6BB22D" w14:textId="77777777" w:rsidR="00C93E0D" w:rsidRPr="00E649A7" w:rsidRDefault="00C93E0D" w:rsidP="00C93E0D">
      <w:pPr>
        <w:numPr>
          <w:ilvl w:val="0"/>
          <w:numId w:val="1"/>
        </w:numPr>
        <w:bidi/>
        <w:spacing w:before="100" w:beforeAutospacing="1" w:after="100" w:afterAutospacing="1" w:line="240" w:lineRule="auto"/>
        <w:rPr>
          <w:rFonts w:cs="B Nazanin"/>
          <w:color w:val="1F3864" w:themeColor="accent1" w:themeShade="80"/>
        </w:rPr>
      </w:pPr>
      <w:r w:rsidRPr="00E649A7">
        <w:rPr>
          <w:rFonts w:cs="B Nazanin"/>
          <w:color w:val="1F3864" w:themeColor="accent1" w:themeShade="80"/>
          <w:rtl/>
        </w:rPr>
        <w:t>چک کردن کابل‌ها و روان‌کاری ریل‌ها</w:t>
      </w:r>
      <w:r w:rsidRPr="00E649A7">
        <w:rPr>
          <w:rFonts w:cs="B Nazanin"/>
          <w:color w:val="1F3864" w:themeColor="accent1" w:themeShade="80"/>
        </w:rPr>
        <w:t>.</w:t>
      </w:r>
    </w:p>
    <w:p w14:paraId="0D9F3980" w14:textId="77777777" w:rsidR="00C93E0D" w:rsidRPr="00E649A7" w:rsidRDefault="00C93E0D" w:rsidP="00C93E0D">
      <w:pPr>
        <w:numPr>
          <w:ilvl w:val="0"/>
          <w:numId w:val="1"/>
        </w:numPr>
        <w:bidi/>
        <w:spacing w:before="100" w:beforeAutospacing="1" w:after="100" w:afterAutospacing="1" w:line="240" w:lineRule="auto"/>
        <w:rPr>
          <w:rFonts w:cs="B Nazanin"/>
          <w:color w:val="1F3864" w:themeColor="accent1" w:themeShade="80"/>
        </w:rPr>
      </w:pPr>
      <w:r w:rsidRPr="00E649A7">
        <w:rPr>
          <w:rFonts w:cs="B Nazanin"/>
          <w:color w:val="1F3864" w:themeColor="accent1" w:themeShade="80"/>
          <w:rtl/>
        </w:rPr>
        <w:t>تست سیستم ترمز و تنظیم آن</w:t>
      </w:r>
      <w:r w:rsidRPr="00E649A7">
        <w:rPr>
          <w:rFonts w:cs="B Nazanin"/>
          <w:color w:val="1F3864" w:themeColor="accent1" w:themeShade="80"/>
        </w:rPr>
        <w:t>.</w:t>
      </w:r>
    </w:p>
    <w:p w14:paraId="306D8C1D" w14:textId="77777777" w:rsidR="00C93E0D" w:rsidRPr="00E649A7" w:rsidRDefault="00C93E0D" w:rsidP="00C93E0D">
      <w:pPr>
        <w:numPr>
          <w:ilvl w:val="0"/>
          <w:numId w:val="1"/>
        </w:numPr>
        <w:bidi/>
        <w:spacing w:before="100" w:beforeAutospacing="1" w:after="100" w:afterAutospacing="1" w:line="240" w:lineRule="auto"/>
        <w:rPr>
          <w:rFonts w:cs="B Nazanin"/>
          <w:color w:val="1F3864" w:themeColor="accent1" w:themeShade="80"/>
        </w:rPr>
      </w:pPr>
      <w:r w:rsidRPr="00E649A7">
        <w:rPr>
          <w:rFonts w:cs="B Nazanin"/>
          <w:color w:val="1F3864" w:themeColor="accent1" w:themeShade="80"/>
          <w:rtl/>
        </w:rPr>
        <w:t>کنترل تابلو فرمان و سیم‌کشی‌های داخلی</w:t>
      </w:r>
      <w:r w:rsidRPr="00E649A7">
        <w:rPr>
          <w:rFonts w:cs="B Nazanin"/>
          <w:color w:val="1F3864" w:themeColor="accent1" w:themeShade="80"/>
        </w:rPr>
        <w:t>.</w:t>
      </w:r>
    </w:p>
    <w:p w14:paraId="75A4F93E" w14:textId="77777777" w:rsidR="00C93E0D" w:rsidRPr="00E649A7" w:rsidRDefault="00C93E0D" w:rsidP="00C93E0D">
      <w:pPr>
        <w:numPr>
          <w:ilvl w:val="0"/>
          <w:numId w:val="1"/>
        </w:numPr>
        <w:bidi/>
        <w:spacing w:before="100" w:beforeAutospacing="1" w:after="100" w:afterAutospacing="1" w:line="240" w:lineRule="auto"/>
        <w:rPr>
          <w:rFonts w:cs="B Nazanin"/>
          <w:color w:val="1F3864" w:themeColor="accent1" w:themeShade="80"/>
        </w:rPr>
      </w:pPr>
      <w:r w:rsidRPr="00E649A7">
        <w:rPr>
          <w:rFonts w:cs="B Nazanin"/>
          <w:color w:val="1F3864" w:themeColor="accent1" w:themeShade="80"/>
          <w:rtl/>
        </w:rPr>
        <w:t>بررسی سنسورها، شاسی‌ها و عملکرد درب‌ها</w:t>
      </w:r>
      <w:r w:rsidRPr="00E649A7">
        <w:rPr>
          <w:rFonts w:cs="B Nazanin"/>
          <w:color w:val="1F3864" w:themeColor="accent1" w:themeShade="80"/>
        </w:rPr>
        <w:t>.</w:t>
      </w:r>
    </w:p>
    <w:p w14:paraId="54FAAF04" w14:textId="77777777" w:rsidR="00C93E0D" w:rsidRPr="00E649A7" w:rsidRDefault="00C93E0D" w:rsidP="00C93E0D">
      <w:pPr>
        <w:numPr>
          <w:ilvl w:val="0"/>
          <w:numId w:val="1"/>
        </w:numPr>
        <w:bidi/>
        <w:spacing w:before="100" w:beforeAutospacing="1" w:after="100" w:afterAutospacing="1" w:line="240" w:lineRule="auto"/>
        <w:rPr>
          <w:rFonts w:cs="B Nazanin"/>
          <w:color w:val="1F3864" w:themeColor="accent1" w:themeShade="80"/>
        </w:rPr>
      </w:pPr>
      <w:r w:rsidRPr="00E649A7">
        <w:rPr>
          <w:rFonts w:cs="B Nazanin"/>
          <w:color w:val="1F3864" w:themeColor="accent1" w:themeShade="80"/>
          <w:rtl/>
        </w:rPr>
        <w:t>نظافت کابین، موتورخانه و تجهیزات جانبی</w:t>
      </w:r>
      <w:r w:rsidRPr="00E649A7">
        <w:rPr>
          <w:rFonts w:cs="B Nazanin"/>
          <w:color w:val="1F3864" w:themeColor="accent1" w:themeShade="80"/>
        </w:rPr>
        <w:t>.</w:t>
      </w:r>
    </w:p>
    <w:p w14:paraId="30191115" w14:textId="77777777" w:rsidR="00C93E0D" w:rsidRPr="00E649A7" w:rsidRDefault="00C93E0D" w:rsidP="00C93E0D">
      <w:pPr>
        <w:numPr>
          <w:ilvl w:val="0"/>
          <w:numId w:val="1"/>
        </w:numPr>
        <w:bidi/>
        <w:spacing w:before="100" w:beforeAutospacing="1" w:after="100" w:afterAutospacing="1" w:line="240" w:lineRule="auto"/>
        <w:rPr>
          <w:rFonts w:cs="B Nazanin"/>
          <w:color w:val="1F3864" w:themeColor="accent1" w:themeShade="80"/>
        </w:rPr>
      </w:pPr>
      <w:r w:rsidRPr="00E649A7">
        <w:rPr>
          <w:rFonts w:cs="B Nazanin"/>
          <w:color w:val="1F3864" w:themeColor="accent1" w:themeShade="80"/>
          <w:rtl/>
        </w:rPr>
        <w:t>بررسی و تست سیستم اضطراری و تلفن</w:t>
      </w:r>
      <w:r w:rsidRPr="00E649A7">
        <w:rPr>
          <w:rFonts w:cs="B Nazanin"/>
          <w:color w:val="1F3864" w:themeColor="accent1" w:themeShade="80"/>
        </w:rPr>
        <w:t>.</w:t>
      </w:r>
    </w:p>
    <w:p w14:paraId="4CB12A4B" w14:textId="77777777" w:rsidR="00C93E0D" w:rsidRPr="00E649A7" w:rsidRDefault="00C93E0D" w:rsidP="00C93E0D">
      <w:pPr>
        <w:numPr>
          <w:ilvl w:val="0"/>
          <w:numId w:val="1"/>
        </w:numPr>
        <w:bidi/>
        <w:spacing w:before="100" w:beforeAutospacing="1" w:after="100" w:afterAutospacing="1" w:line="240" w:lineRule="auto"/>
        <w:rPr>
          <w:rFonts w:cs="B Nazanin"/>
          <w:color w:val="1F3864" w:themeColor="accent1" w:themeShade="80"/>
        </w:rPr>
      </w:pPr>
      <w:r w:rsidRPr="00E649A7">
        <w:rPr>
          <w:rFonts w:cs="B Nazanin"/>
          <w:color w:val="1F3864" w:themeColor="accent1" w:themeShade="80"/>
          <w:rtl/>
        </w:rPr>
        <w:t>ثبت وضعیت قطعات و اعلام نیاز به تعویض یا تعمیر</w:t>
      </w:r>
      <w:r w:rsidRPr="00E649A7">
        <w:rPr>
          <w:rFonts w:cs="B Nazanin"/>
          <w:color w:val="1F3864" w:themeColor="accent1" w:themeShade="80"/>
        </w:rPr>
        <w:t>.</w:t>
      </w:r>
    </w:p>
    <w:p w14:paraId="62531043" w14:textId="287AAA7B" w:rsidR="00C93E0D" w:rsidRPr="00E649A7" w:rsidRDefault="00C93E0D" w:rsidP="00C93E0D">
      <w:pPr>
        <w:bidi/>
        <w:spacing w:after="0"/>
        <w:rPr>
          <w:rFonts w:cs="B Nazanin"/>
          <w:color w:val="1F3864" w:themeColor="accent1" w:themeShade="80"/>
          <w:sz w:val="24"/>
          <w:szCs w:val="24"/>
        </w:rPr>
      </w:pPr>
      <w:r w:rsidRPr="00E649A7">
        <w:rPr>
          <w:rFonts w:cs="B Titr"/>
          <w:color w:val="1F3864" w:themeColor="accent1" w:themeShade="80"/>
          <w:sz w:val="24"/>
          <w:szCs w:val="24"/>
          <w:rtl/>
        </w:rPr>
        <w:t>امضاء طرفین</w:t>
      </w:r>
    </w:p>
    <w:p w14:paraId="27A3C411" w14:textId="77777777" w:rsidR="00C93E0D" w:rsidRPr="00E649A7" w:rsidRDefault="00C93E0D" w:rsidP="00C93E0D">
      <w:pPr>
        <w:pStyle w:val="NormalWeb"/>
        <w:bidi/>
        <w:rPr>
          <w:rFonts w:cs="B Nazanin"/>
          <w:color w:val="1F3864" w:themeColor="accent1" w:themeShade="80"/>
        </w:rPr>
      </w:pPr>
      <w:r w:rsidRPr="00E649A7">
        <w:rPr>
          <w:rStyle w:val="Strong"/>
          <w:rFonts w:cs="B Nazanin"/>
          <w:color w:val="1F3864" w:themeColor="accent1" w:themeShade="80"/>
          <w:rtl/>
        </w:rPr>
        <w:t>نماینده کارفرما</w:t>
      </w:r>
      <w:r w:rsidRPr="00E649A7">
        <w:rPr>
          <w:rStyle w:val="Strong"/>
          <w:rFonts w:cs="B Nazanin"/>
          <w:color w:val="1F3864" w:themeColor="accent1" w:themeShade="80"/>
        </w:rPr>
        <w:t>:</w:t>
      </w:r>
      <w:r w:rsidRPr="00E649A7">
        <w:rPr>
          <w:rFonts w:cs="B Nazanin"/>
          <w:color w:val="1F3864" w:themeColor="accent1" w:themeShade="80"/>
        </w:rPr>
        <w:br/>
      </w:r>
      <w:r w:rsidRPr="00E649A7">
        <w:rPr>
          <w:rFonts w:cs="B Nazanin"/>
          <w:color w:val="1F3864" w:themeColor="accent1" w:themeShade="80"/>
          <w:rtl/>
        </w:rPr>
        <w:t>نام و نام خانوادگی</w:t>
      </w:r>
      <w:r w:rsidRPr="00E649A7">
        <w:rPr>
          <w:rFonts w:cs="B Nazanin"/>
          <w:color w:val="1F3864" w:themeColor="accent1" w:themeShade="80"/>
        </w:rPr>
        <w:t>: ......................................</w:t>
      </w:r>
      <w:r w:rsidRPr="00E649A7">
        <w:rPr>
          <w:rFonts w:cs="B Nazanin"/>
          <w:color w:val="1F3864" w:themeColor="accent1" w:themeShade="80"/>
        </w:rPr>
        <w:br/>
      </w:r>
      <w:r w:rsidRPr="00E649A7">
        <w:rPr>
          <w:rFonts w:cs="B Nazanin"/>
          <w:color w:val="1F3864" w:themeColor="accent1" w:themeShade="80"/>
          <w:rtl/>
        </w:rPr>
        <w:t>امضاء</w:t>
      </w:r>
      <w:r w:rsidRPr="00E649A7">
        <w:rPr>
          <w:rFonts w:cs="B Nazanin"/>
          <w:color w:val="1F3864" w:themeColor="accent1" w:themeShade="80"/>
        </w:rPr>
        <w:t>: ......................................</w:t>
      </w:r>
    </w:p>
    <w:p w14:paraId="50A57EF7" w14:textId="77777777" w:rsidR="00C93E0D" w:rsidRPr="00E649A7" w:rsidRDefault="00C93E0D" w:rsidP="00C93E0D">
      <w:pPr>
        <w:pStyle w:val="NormalWeb"/>
        <w:bidi/>
        <w:rPr>
          <w:rFonts w:cs="B Nazanin"/>
          <w:color w:val="1F3864" w:themeColor="accent1" w:themeShade="80"/>
        </w:rPr>
      </w:pPr>
      <w:r w:rsidRPr="00E649A7">
        <w:rPr>
          <w:rStyle w:val="Strong"/>
          <w:rFonts w:cs="B Nazanin"/>
          <w:color w:val="1F3864" w:themeColor="accent1" w:themeShade="80"/>
          <w:rtl/>
        </w:rPr>
        <w:t>نماینده پیمانکار</w:t>
      </w:r>
      <w:r w:rsidRPr="00E649A7">
        <w:rPr>
          <w:rStyle w:val="Strong"/>
          <w:rFonts w:cs="B Nazanin"/>
          <w:color w:val="1F3864" w:themeColor="accent1" w:themeShade="80"/>
        </w:rPr>
        <w:t>:</w:t>
      </w:r>
      <w:r w:rsidRPr="00E649A7">
        <w:rPr>
          <w:rFonts w:cs="B Nazanin"/>
          <w:color w:val="1F3864" w:themeColor="accent1" w:themeShade="80"/>
        </w:rPr>
        <w:br/>
      </w:r>
      <w:r w:rsidRPr="00E649A7">
        <w:rPr>
          <w:rFonts w:cs="B Nazanin"/>
          <w:color w:val="1F3864" w:themeColor="accent1" w:themeShade="80"/>
          <w:rtl/>
        </w:rPr>
        <w:t>نام و نام خانوادگی</w:t>
      </w:r>
      <w:r w:rsidRPr="00E649A7">
        <w:rPr>
          <w:rFonts w:cs="B Nazanin"/>
          <w:color w:val="1F3864" w:themeColor="accent1" w:themeShade="80"/>
        </w:rPr>
        <w:t>: ......................................</w:t>
      </w:r>
      <w:r w:rsidRPr="00E649A7">
        <w:rPr>
          <w:rFonts w:cs="B Nazanin"/>
          <w:color w:val="1F3864" w:themeColor="accent1" w:themeShade="80"/>
        </w:rPr>
        <w:br/>
      </w:r>
      <w:r w:rsidRPr="00E649A7">
        <w:rPr>
          <w:rFonts w:cs="B Nazanin"/>
          <w:color w:val="1F3864" w:themeColor="accent1" w:themeShade="80"/>
          <w:rtl/>
        </w:rPr>
        <w:t>امضاء</w:t>
      </w:r>
      <w:r w:rsidRPr="00E649A7">
        <w:rPr>
          <w:rFonts w:cs="B Nazanin"/>
          <w:color w:val="1F3864" w:themeColor="accent1" w:themeShade="80"/>
        </w:rPr>
        <w:t>: ......................................</w:t>
      </w:r>
    </w:p>
    <w:p w14:paraId="66FF1C20" w14:textId="77777777" w:rsidR="00C93E0D" w:rsidRPr="00C93E0D" w:rsidRDefault="00C93E0D" w:rsidP="00C93E0D">
      <w:pPr>
        <w:bidi/>
        <w:spacing w:before="100" w:beforeAutospacing="1" w:after="100" w:afterAutospacing="1" w:line="240" w:lineRule="auto"/>
        <w:jc w:val="center"/>
        <w:outlineLvl w:val="1"/>
        <w:rPr>
          <w:rFonts w:ascii="Times New Roman" w:eastAsia="Times New Roman" w:hAnsi="Times New Roman" w:cs="Times New Roman"/>
          <w:b/>
          <w:bCs/>
          <w:color w:val="1F3864" w:themeColor="accent1" w:themeShade="80"/>
          <w:sz w:val="36"/>
          <w:szCs w:val="36"/>
        </w:rPr>
      </w:pPr>
    </w:p>
    <w:p w14:paraId="54B5DBE8" w14:textId="77777777" w:rsidR="00015408" w:rsidRPr="00E649A7" w:rsidRDefault="00015408" w:rsidP="00C93E0D">
      <w:pPr>
        <w:bidi/>
        <w:jc w:val="center"/>
        <w:rPr>
          <w:rFonts w:hint="cs"/>
          <w:color w:val="1F3864" w:themeColor="accent1" w:themeShade="80"/>
          <w:rtl/>
          <w:lang w:bidi="fa-IR"/>
        </w:rPr>
      </w:pPr>
    </w:p>
    <w:sectPr w:rsidR="00015408" w:rsidRPr="00E649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66E7" w14:textId="77777777" w:rsidR="00A036A6" w:rsidRDefault="00A036A6" w:rsidP="003C45A3">
      <w:pPr>
        <w:spacing w:after="0" w:line="240" w:lineRule="auto"/>
      </w:pPr>
      <w:r>
        <w:separator/>
      </w:r>
    </w:p>
  </w:endnote>
  <w:endnote w:type="continuationSeparator" w:id="0">
    <w:p w14:paraId="55FF8D34" w14:textId="77777777" w:rsidR="00A036A6" w:rsidRDefault="00A036A6" w:rsidP="003C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3D26" w14:textId="77777777" w:rsidR="003C45A3" w:rsidRDefault="003C4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1412" w14:textId="77777777" w:rsidR="003C45A3" w:rsidRDefault="003C4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E925" w14:textId="77777777" w:rsidR="003C45A3" w:rsidRDefault="003C4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944B" w14:textId="77777777" w:rsidR="00A036A6" w:rsidRDefault="00A036A6" w:rsidP="003C45A3">
      <w:pPr>
        <w:spacing w:after="0" w:line="240" w:lineRule="auto"/>
      </w:pPr>
      <w:r>
        <w:separator/>
      </w:r>
    </w:p>
  </w:footnote>
  <w:footnote w:type="continuationSeparator" w:id="0">
    <w:p w14:paraId="51E65FFD" w14:textId="77777777" w:rsidR="00A036A6" w:rsidRDefault="00A036A6" w:rsidP="003C4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BEAC" w14:textId="3D170583" w:rsidR="003C45A3" w:rsidRDefault="003C45A3">
    <w:pPr>
      <w:pStyle w:val="Header"/>
    </w:pPr>
    <w:r>
      <w:rPr>
        <w:noProof/>
      </w:rPr>
      <w:pict w14:anchorId="373B3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011344" o:spid="_x0000_s1027" type="#_x0000_t75" style="position:absolute;margin-left:0;margin-top:0;width:468pt;height:236.8pt;z-index:-251657216;mso-position-horizontal:center;mso-position-horizontal-relative:margin;mso-position-vertical:center;mso-position-vertical-relative:margin" o:allowincell="f">
          <v:imagedata r:id="rId1" o:title="armanmang-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564392"/>
      <w:docPartObj>
        <w:docPartGallery w:val="Watermarks"/>
        <w:docPartUnique/>
      </w:docPartObj>
    </w:sdtPr>
    <w:sdtContent>
      <w:p w14:paraId="5BA5BB77" w14:textId="7660871E" w:rsidR="003C45A3" w:rsidRDefault="003C45A3">
        <w:pPr>
          <w:pStyle w:val="Header"/>
        </w:pPr>
        <w:r>
          <w:rPr>
            <w:noProof/>
          </w:rPr>
          <w:pict w14:anchorId="702C7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011345" o:spid="_x0000_s1028" type="#_x0000_t75" style="position:absolute;margin-left:0;margin-top:0;width:468pt;height:236.8pt;z-index:-251656192;mso-position-horizontal:center;mso-position-horizontal-relative:margin;mso-position-vertical:center;mso-position-vertical-relative:margin" o:allowincell="f">
              <v:imagedata r:id="rId1" o:title="armanmang-logo" gain="19661f" blacklevel="22938f"/>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3152" w14:textId="16CBF254" w:rsidR="003C45A3" w:rsidRDefault="003C45A3">
    <w:pPr>
      <w:pStyle w:val="Header"/>
    </w:pPr>
    <w:r>
      <w:rPr>
        <w:noProof/>
      </w:rPr>
      <w:pict w14:anchorId="291C4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011343" o:spid="_x0000_s1026" type="#_x0000_t75" style="position:absolute;margin-left:0;margin-top:0;width:468pt;height:236.8pt;z-index:-251658240;mso-position-horizontal:center;mso-position-horizontal-relative:margin;mso-position-vertical:center;mso-position-vertical-relative:margin" o:allowincell="f">
          <v:imagedata r:id="rId1" o:title="armanmang-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EE9"/>
    <w:multiLevelType w:val="multilevel"/>
    <w:tmpl w:val="2296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0D"/>
    <w:rsid w:val="00015408"/>
    <w:rsid w:val="003C45A3"/>
    <w:rsid w:val="00A036A6"/>
    <w:rsid w:val="00C93E0D"/>
    <w:rsid w:val="00E649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21EAD"/>
  <w15:chartTrackingRefBased/>
  <w15:docId w15:val="{36A96C53-A61D-4910-BCA3-47DEB7CF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93E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93E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E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C93E0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C93E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3E0D"/>
    <w:rPr>
      <w:b/>
      <w:bCs/>
    </w:rPr>
  </w:style>
  <w:style w:type="character" w:styleId="Emphasis">
    <w:name w:val="Emphasis"/>
    <w:basedOn w:val="DefaultParagraphFont"/>
    <w:uiPriority w:val="20"/>
    <w:qFormat/>
    <w:rsid w:val="00C93E0D"/>
    <w:rPr>
      <w:i/>
      <w:iCs/>
    </w:rPr>
  </w:style>
  <w:style w:type="paragraph" w:styleId="Header">
    <w:name w:val="header"/>
    <w:basedOn w:val="Normal"/>
    <w:link w:val="HeaderChar"/>
    <w:uiPriority w:val="99"/>
    <w:unhideWhenUsed/>
    <w:rsid w:val="003C4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5A3"/>
  </w:style>
  <w:style w:type="paragraph" w:styleId="Footer">
    <w:name w:val="footer"/>
    <w:basedOn w:val="Normal"/>
    <w:link w:val="FooterChar"/>
    <w:uiPriority w:val="99"/>
    <w:unhideWhenUsed/>
    <w:rsid w:val="003C4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63183">
      <w:bodyDiv w:val="1"/>
      <w:marLeft w:val="0"/>
      <w:marRight w:val="0"/>
      <w:marTop w:val="0"/>
      <w:marBottom w:val="0"/>
      <w:divBdr>
        <w:top w:val="none" w:sz="0" w:space="0" w:color="auto"/>
        <w:left w:val="none" w:sz="0" w:space="0" w:color="auto"/>
        <w:bottom w:val="none" w:sz="0" w:space="0" w:color="auto"/>
        <w:right w:val="none" w:sz="0" w:space="0" w:color="auto"/>
      </w:divBdr>
    </w:div>
    <w:div w:id="919950256">
      <w:bodyDiv w:val="1"/>
      <w:marLeft w:val="0"/>
      <w:marRight w:val="0"/>
      <w:marTop w:val="0"/>
      <w:marBottom w:val="0"/>
      <w:divBdr>
        <w:top w:val="none" w:sz="0" w:space="0" w:color="auto"/>
        <w:left w:val="none" w:sz="0" w:space="0" w:color="auto"/>
        <w:bottom w:val="none" w:sz="0" w:space="0" w:color="auto"/>
        <w:right w:val="none" w:sz="0" w:space="0" w:color="auto"/>
      </w:divBdr>
      <w:divsChild>
        <w:div w:id="426341473">
          <w:marLeft w:val="0"/>
          <w:marRight w:val="0"/>
          <w:marTop w:val="0"/>
          <w:marBottom w:val="0"/>
          <w:divBdr>
            <w:top w:val="none" w:sz="0" w:space="0" w:color="auto"/>
            <w:left w:val="none" w:sz="0" w:space="0" w:color="auto"/>
            <w:bottom w:val="none" w:sz="0" w:space="0" w:color="auto"/>
            <w:right w:val="none" w:sz="0" w:space="0" w:color="auto"/>
          </w:divBdr>
        </w:div>
        <w:div w:id="1784299499">
          <w:marLeft w:val="0"/>
          <w:marRight w:val="0"/>
          <w:marTop w:val="0"/>
          <w:marBottom w:val="0"/>
          <w:divBdr>
            <w:top w:val="none" w:sz="0" w:space="0" w:color="auto"/>
            <w:left w:val="none" w:sz="0" w:space="0" w:color="auto"/>
            <w:bottom w:val="none" w:sz="0" w:space="0" w:color="auto"/>
            <w:right w:val="none" w:sz="0" w:space="0" w:color="auto"/>
          </w:divBdr>
        </w:div>
        <w:div w:id="1035621884">
          <w:marLeft w:val="0"/>
          <w:marRight w:val="0"/>
          <w:marTop w:val="0"/>
          <w:marBottom w:val="0"/>
          <w:divBdr>
            <w:top w:val="none" w:sz="0" w:space="0" w:color="auto"/>
            <w:left w:val="none" w:sz="0" w:space="0" w:color="auto"/>
            <w:bottom w:val="none" w:sz="0" w:space="0" w:color="auto"/>
            <w:right w:val="none" w:sz="0" w:space="0" w:color="auto"/>
          </w:divBdr>
        </w:div>
        <w:div w:id="1070805895">
          <w:marLeft w:val="0"/>
          <w:marRight w:val="0"/>
          <w:marTop w:val="0"/>
          <w:marBottom w:val="0"/>
          <w:divBdr>
            <w:top w:val="none" w:sz="0" w:space="0" w:color="auto"/>
            <w:left w:val="none" w:sz="0" w:space="0" w:color="auto"/>
            <w:bottom w:val="none" w:sz="0" w:space="0" w:color="auto"/>
            <w:right w:val="none" w:sz="0" w:space="0" w:color="auto"/>
          </w:divBdr>
        </w:div>
        <w:div w:id="1789155194">
          <w:marLeft w:val="0"/>
          <w:marRight w:val="0"/>
          <w:marTop w:val="0"/>
          <w:marBottom w:val="0"/>
          <w:divBdr>
            <w:top w:val="none" w:sz="0" w:space="0" w:color="auto"/>
            <w:left w:val="none" w:sz="0" w:space="0" w:color="auto"/>
            <w:bottom w:val="none" w:sz="0" w:space="0" w:color="auto"/>
            <w:right w:val="none" w:sz="0" w:space="0" w:color="auto"/>
          </w:divBdr>
        </w:div>
        <w:div w:id="1951668807">
          <w:marLeft w:val="0"/>
          <w:marRight w:val="0"/>
          <w:marTop w:val="0"/>
          <w:marBottom w:val="0"/>
          <w:divBdr>
            <w:top w:val="none" w:sz="0" w:space="0" w:color="auto"/>
            <w:left w:val="none" w:sz="0" w:space="0" w:color="auto"/>
            <w:bottom w:val="none" w:sz="0" w:space="0" w:color="auto"/>
            <w:right w:val="none" w:sz="0" w:space="0" w:color="auto"/>
          </w:divBdr>
        </w:div>
        <w:div w:id="452944857">
          <w:marLeft w:val="0"/>
          <w:marRight w:val="0"/>
          <w:marTop w:val="0"/>
          <w:marBottom w:val="0"/>
          <w:divBdr>
            <w:top w:val="none" w:sz="0" w:space="0" w:color="auto"/>
            <w:left w:val="none" w:sz="0" w:space="0" w:color="auto"/>
            <w:bottom w:val="none" w:sz="0" w:space="0" w:color="auto"/>
            <w:right w:val="none" w:sz="0" w:space="0" w:color="auto"/>
          </w:divBdr>
        </w:div>
        <w:div w:id="807166706">
          <w:marLeft w:val="0"/>
          <w:marRight w:val="0"/>
          <w:marTop w:val="0"/>
          <w:marBottom w:val="0"/>
          <w:divBdr>
            <w:top w:val="none" w:sz="0" w:space="0" w:color="auto"/>
            <w:left w:val="none" w:sz="0" w:space="0" w:color="auto"/>
            <w:bottom w:val="none" w:sz="0" w:space="0" w:color="auto"/>
            <w:right w:val="none" w:sz="0" w:space="0" w:color="auto"/>
          </w:divBdr>
        </w:div>
        <w:div w:id="1724522039">
          <w:marLeft w:val="0"/>
          <w:marRight w:val="0"/>
          <w:marTop w:val="0"/>
          <w:marBottom w:val="0"/>
          <w:divBdr>
            <w:top w:val="none" w:sz="0" w:space="0" w:color="auto"/>
            <w:left w:val="none" w:sz="0" w:space="0" w:color="auto"/>
            <w:bottom w:val="none" w:sz="0" w:space="0" w:color="auto"/>
            <w:right w:val="none" w:sz="0" w:space="0" w:color="auto"/>
          </w:divBdr>
        </w:div>
      </w:divsChild>
    </w:div>
    <w:div w:id="10594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Parvizi</dc:creator>
  <cp:keywords/>
  <dc:description/>
  <cp:lastModifiedBy>Parvizi</cp:lastModifiedBy>
  <cp:revision>3</cp:revision>
  <dcterms:created xsi:type="dcterms:W3CDTF">2025-01-19T09:33:00Z</dcterms:created>
  <dcterms:modified xsi:type="dcterms:W3CDTF">2025-01-19T09:38:00Z</dcterms:modified>
</cp:coreProperties>
</file>